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10EE3" w:rsidRPr="004566BB" w14:paraId="6507CC83" w14:textId="77777777" w:rsidTr="00E27171">
        <w:tc>
          <w:tcPr>
            <w:tcW w:w="9606" w:type="dxa"/>
          </w:tcPr>
          <w:p w14:paraId="3D79F7FC" w14:textId="36DC2409" w:rsidR="00810EE3" w:rsidRPr="00F67564" w:rsidRDefault="00810EE3" w:rsidP="00025A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5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PRILOG JAVNOM NATJEČAJU</w:t>
            </w:r>
          </w:p>
          <w:p w14:paraId="19943802" w14:textId="48402E0F" w:rsidR="00810EE3" w:rsidRDefault="00810EE3" w:rsidP="00025A31">
            <w:pPr>
              <w:autoSpaceDE w:val="0"/>
              <w:autoSpaceDN w:val="0"/>
              <w:adjustRightInd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675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756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Ob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vez</w:t>
            </w:r>
            <w:r w:rsidRPr="00F6756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objave</w:t>
            </w:r>
            <w:r w:rsidRPr="00F6756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opisa poslova radnih mjesta za koja će se vršiti testiranje, pravni i drugi izvori za pripremanje službenika za testiranje, plać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  <w:r w:rsidRPr="00F6756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radn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ih</w:t>
            </w:r>
            <w:r w:rsidRPr="00F6756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mjesta te način testiranja propisan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je</w:t>
            </w:r>
            <w:r w:rsidRPr="00F6756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člankom 4. Uredbe o raspisivanju i provedbi javnog natječaja i internog oglasa u državnoj službi (Narodne novine, br.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78/17 i 89/19</w:t>
            </w:r>
            <w:r w:rsidRPr="00F6756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).</w:t>
            </w:r>
          </w:p>
          <w:p w14:paraId="66357127" w14:textId="77777777" w:rsidR="00810EE3" w:rsidRPr="00F67564" w:rsidRDefault="00810EE3" w:rsidP="0002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38EF4B" w14:textId="5E3CADF1" w:rsidR="00810EE3" w:rsidRDefault="00810EE3" w:rsidP="00025A31">
            <w:pPr>
              <w:spacing w:after="20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564">
              <w:rPr>
                <w:rFonts w:ascii="Arial" w:hAnsi="Arial" w:cs="Arial"/>
                <w:b/>
                <w:bCs/>
                <w:sz w:val="24"/>
                <w:szCs w:val="24"/>
              </w:rPr>
              <w:t>OPIS POSLOVA RADNIH MJESTA I PRAVNI I DRUGI IZVORI ZA PRIPREMANJE KANDIDATA ZA TESTIRANJE</w:t>
            </w:r>
          </w:p>
          <w:p w14:paraId="58E9D63C" w14:textId="29FA3344" w:rsidR="00025A31" w:rsidRPr="00025A31" w:rsidRDefault="00025A31" w:rsidP="00025A31">
            <w:pPr>
              <w:tabs>
                <w:tab w:val="left" w:pos="1920"/>
                <w:tab w:val="center" w:pos="469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F40E822" w14:textId="74CA0BBE" w:rsidR="00810EE3" w:rsidRPr="004C784A" w:rsidRDefault="00025A31" w:rsidP="00025A31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1. </w:t>
            </w:r>
            <w:r w:rsidR="00810EE3" w:rsidRPr="004C784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SLUŽBA ZAJEDNIČKIH I UPRAVNIH POSLOVA</w:t>
            </w:r>
          </w:p>
          <w:p w14:paraId="28166307" w14:textId="77777777" w:rsidR="00810EE3" w:rsidRPr="00D2706C" w:rsidRDefault="00810EE3" w:rsidP="00025A31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  <w:r w:rsidRPr="00D2706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ODJEL ZA PRAVNE POSLOVE I LJUDSKE POTENCIJALE</w:t>
            </w:r>
          </w:p>
          <w:p w14:paraId="7DE1D4FD" w14:textId="77777777" w:rsidR="00810EE3" w:rsidRPr="00D2706C" w:rsidRDefault="00810EE3" w:rsidP="00025A31">
            <w:pPr>
              <w:pStyle w:val="Odlomakpopisa"/>
              <w:spacing w:after="0" w:line="240" w:lineRule="auto"/>
              <w:ind w:left="-207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5BB4D8C2" w14:textId="0E52FD0B" w:rsidR="00810EE3" w:rsidRDefault="00810EE3" w:rsidP="00025A31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Pr="00D2706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-savjetnik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14:paraId="20C23C1B" w14:textId="77777777" w:rsidR="00025A31" w:rsidRPr="00D2706C" w:rsidRDefault="00025A31" w:rsidP="00025A31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352DF425" w14:textId="77777777" w:rsidR="00025A31" w:rsidRDefault="00025A31" w:rsidP="00025A3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10EE3" w:rsidRPr="002976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Obavlja najsloženije poslove iz područja imovinsko-pravnih poslova; priprema detaljna očitovanja, izvješća te prijedloge za sporove u kojima sudjeluje MUP (radno-pravni, naknade štete, </w:t>
            </w:r>
            <w:proofErr w:type="spellStart"/>
            <w:r w:rsidR="00810EE3" w:rsidRPr="002976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izvansudske</w:t>
            </w:r>
            <w:proofErr w:type="spellEnd"/>
            <w:r w:rsidR="00810EE3" w:rsidRPr="002976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nagodbe i dr.); prati donošenje pravnih propisa i njihovo provođenje; obavlja pripremne radnje i prikuplja podatke za rješavanje o predstavkama; vodi upravni postupak. Zastupa Ministarstvo pred nadležnim upravnim sudom RH te s tim u svezi poduzima sve pravne radnje vezano za pokrenute upravne sporove iz djelokruga Odjela.</w:t>
            </w:r>
          </w:p>
          <w:p w14:paraId="493B1429" w14:textId="2D948137" w:rsidR="00810EE3" w:rsidRPr="00025A31" w:rsidRDefault="00810EE3" w:rsidP="00025A3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7564">
              <w:rPr>
                <w:rFonts w:ascii="Arial" w:hAnsi="Arial" w:cs="Arial"/>
                <w:sz w:val="24"/>
                <w:szCs w:val="24"/>
              </w:rPr>
              <w:t>Pravni izvori za pripremanje kandidata za testiranje:</w:t>
            </w:r>
          </w:p>
          <w:p w14:paraId="7A813B9D" w14:textId="671B7BB5" w:rsidR="00810EE3" w:rsidRPr="00F67564" w:rsidRDefault="00025A31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10EE3">
              <w:rPr>
                <w:rFonts w:ascii="Arial" w:hAnsi="Arial" w:cs="Arial"/>
                <w:sz w:val="24"/>
                <w:szCs w:val="24"/>
              </w:rPr>
              <w:t xml:space="preserve">Zakon o općem upravnom postupku </w:t>
            </w:r>
            <w:r w:rsidR="00372C6D">
              <w:rPr>
                <w:rFonts w:ascii="Arial" w:hAnsi="Arial" w:cs="Arial"/>
                <w:sz w:val="24"/>
                <w:szCs w:val="24"/>
              </w:rPr>
              <w:t xml:space="preserve"> (NN</w:t>
            </w:r>
            <w:r w:rsidR="00810EE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10EE3">
              <w:rPr>
                <w:rFonts w:ascii="Arial" w:hAnsi="Arial" w:cs="Arial"/>
                <w:sz w:val="24"/>
                <w:szCs w:val="24"/>
              </w:rPr>
              <w:t>br</w:t>
            </w:r>
            <w:proofErr w:type="spellEnd"/>
            <w:r w:rsidR="00810EE3">
              <w:rPr>
                <w:rFonts w:ascii="Arial" w:hAnsi="Arial" w:cs="Arial"/>
                <w:sz w:val="24"/>
                <w:szCs w:val="24"/>
              </w:rPr>
              <w:t>: 47/09, 110/21</w:t>
            </w:r>
            <w:r w:rsidR="00810EE3" w:rsidRPr="00F67564"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4AD8E441" w14:textId="0FAB1A26" w:rsidR="00810EE3" w:rsidRDefault="00025A31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10EE3" w:rsidRPr="00972BAC">
              <w:rPr>
                <w:rFonts w:ascii="Arial" w:hAnsi="Arial" w:cs="Arial"/>
                <w:sz w:val="24"/>
                <w:szCs w:val="24"/>
              </w:rPr>
              <w:t>Zakon o</w:t>
            </w:r>
            <w:r w:rsidR="00810EE3">
              <w:rPr>
                <w:rFonts w:ascii="Arial" w:hAnsi="Arial" w:cs="Arial"/>
                <w:sz w:val="24"/>
                <w:szCs w:val="24"/>
              </w:rPr>
              <w:t xml:space="preserve"> državnim službenicima i namještenicima</w:t>
            </w:r>
            <w:r w:rsidR="00810EE3" w:rsidRPr="00972BAC">
              <w:rPr>
                <w:rFonts w:ascii="Arial" w:hAnsi="Arial" w:cs="Arial"/>
                <w:sz w:val="24"/>
                <w:szCs w:val="24"/>
              </w:rPr>
              <w:t xml:space="preserve"> (N</w:t>
            </w:r>
            <w:r w:rsidR="00372C6D">
              <w:rPr>
                <w:rFonts w:ascii="Arial" w:hAnsi="Arial" w:cs="Arial"/>
                <w:sz w:val="24"/>
                <w:szCs w:val="24"/>
              </w:rPr>
              <w:t>N</w:t>
            </w:r>
            <w:r w:rsidR="00810EE3" w:rsidRPr="00972B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0EE3" w:rsidRPr="00972BAC">
              <w:rPr>
                <w:rFonts w:ascii="Arial" w:hAnsi="Arial" w:cs="Arial"/>
                <w:sz w:val="24"/>
                <w:szCs w:val="24"/>
              </w:rPr>
              <w:t>br</w:t>
            </w:r>
            <w:proofErr w:type="spellEnd"/>
            <w:r w:rsidR="00810EE3" w:rsidRPr="00972B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10EE3">
              <w:rPr>
                <w:rFonts w:ascii="Arial" w:hAnsi="Arial" w:cs="Arial"/>
                <w:sz w:val="24"/>
                <w:szCs w:val="24"/>
              </w:rPr>
              <w:t>155</w:t>
            </w:r>
            <w:r w:rsidR="00810EE3" w:rsidRPr="00972BAC">
              <w:rPr>
                <w:rFonts w:ascii="Arial" w:hAnsi="Arial" w:cs="Arial"/>
                <w:sz w:val="24"/>
                <w:szCs w:val="24"/>
              </w:rPr>
              <w:t>/</w:t>
            </w:r>
            <w:r w:rsidR="00810EE3">
              <w:rPr>
                <w:rFonts w:ascii="Arial" w:hAnsi="Arial" w:cs="Arial"/>
                <w:sz w:val="24"/>
                <w:szCs w:val="24"/>
              </w:rPr>
              <w:t>23</w:t>
            </w:r>
            <w:r w:rsidR="00810EE3" w:rsidRPr="00972BAC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7DB972F1" w14:textId="654E32D6" w:rsidR="00810EE3" w:rsidRDefault="00025A31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10EE3">
              <w:rPr>
                <w:rFonts w:ascii="Arial" w:hAnsi="Arial" w:cs="Arial"/>
                <w:sz w:val="24"/>
                <w:szCs w:val="24"/>
              </w:rPr>
              <w:t>Kolektivni ugovor za državne službenike i namještenike</w:t>
            </w:r>
            <w:r w:rsidR="00372C6D">
              <w:rPr>
                <w:rFonts w:ascii="Arial" w:hAnsi="Arial" w:cs="Arial"/>
                <w:sz w:val="24"/>
                <w:szCs w:val="24"/>
              </w:rPr>
              <w:t xml:space="preserve"> (NN br. 56/22, 127722, 58/23, 128/23, 29/24)</w:t>
            </w:r>
          </w:p>
          <w:p w14:paraId="4E7B85E1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BEC2A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TESTIRANJE KANDIDATA</w:t>
            </w:r>
          </w:p>
          <w:p w14:paraId="713008E2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D1A93B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Testiranje se sastoji od pisane provjere znanja, sposobnosti i vještina (pisani dio testiranja) i razgovora Komisije s kandidatima//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kinjama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(intervjua).</w:t>
            </w:r>
          </w:p>
          <w:p w14:paraId="5B6D3868" w14:textId="342DD642" w:rsidR="00810EE3" w:rsidRPr="00025A31" w:rsidRDefault="00810EE3" w:rsidP="00025A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9E658" w14:textId="7778D53E" w:rsidR="00810EE3" w:rsidRPr="00025A31" w:rsidRDefault="00025A31" w:rsidP="00025A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 SL</w:t>
            </w:r>
            <w:r w:rsidR="00810EE3" w:rsidRPr="00025A3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UŽBA ZAJEDNIČKIH I UPRAVNIH POSLOVA</w:t>
            </w:r>
          </w:p>
          <w:p w14:paraId="64A67B68" w14:textId="056CFCBA" w:rsidR="00810EE3" w:rsidRPr="004C784A" w:rsidRDefault="00810EE3" w:rsidP="00025A31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ODJ</w:t>
            </w:r>
            <w:r w:rsidRPr="004C784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EL ZA TEHNIKU</w:t>
            </w:r>
          </w:p>
          <w:p w14:paraId="61D942E2" w14:textId="77777777" w:rsidR="00810EE3" w:rsidRPr="004C784A" w:rsidRDefault="00810EE3" w:rsidP="00025A31">
            <w:pPr>
              <w:pStyle w:val="Odlomakpopisa"/>
              <w:spacing w:after="0" w:line="240" w:lineRule="auto"/>
              <w:ind w:left="-207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66E7CCD6" w14:textId="2070AC48" w:rsidR="00810EE3" w:rsidRPr="004C784A" w:rsidRDefault="00025A31" w:rsidP="00025A31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-</w:t>
            </w:r>
            <w:r w:rsidR="00810EE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viši</w:t>
            </w:r>
            <w:r w:rsidR="00810EE3" w:rsidRPr="004C784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policijski tehničar </w:t>
            </w:r>
          </w:p>
          <w:p w14:paraId="65AA2DCB" w14:textId="77777777" w:rsidR="00810EE3" w:rsidRPr="004C784A" w:rsidRDefault="00810EE3" w:rsidP="00025A31">
            <w:pPr>
              <w:pStyle w:val="Odlomakpopisa"/>
              <w:spacing w:after="0" w:line="240" w:lineRule="auto"/>
              <w:ind w:left="-207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tbl>
            <w:tblPr>
              <w:tblpPr w:leftFromText="45" w:rightFromText="45" w:vertAnchor="text"/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810EE3" w:rsidRPr="004C784A" w14:paraId="72BE80AD" w14:textId="77777777" w:rsidTr="00536E38">
              <w:trPr>
                <w:tblCellSpacing w:w="15" w:type="dxa"/>
              </w:trPr>
              <w:tc>
                <w:tcPr>
                  <w:tcW w:w="9294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10EE3" w:rsidRPr="004C784A" w14:paraId="715F7619" w14:textId="77777777" w:rsidTr="00536E38">
                    <w:trPr>
                      <w:tblCellSpacing w:w="15" w:type="dxa"/>
                    </w:trPr>
                    <w:tc>
                      <w:tcPr>
                        <w:tcW w:w="9204" w:type="dxa"/>
                        <w:vAlign w:val="center"/>
                        <w:hideMark/>
                      </w:tcPr>
                      <w:p w14:paraId="48B089FF" w14:textId="4074D92B" w:rsidR="00810EE3" w:rsidRDefault="00810EE3" w:rsidP="00025A3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</w:t>
                        </w:r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bavlja poslove eksploatacije i održavanja </w:t>
                        </w:r>
                        <w:proofErr w:type="spellStart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radiokomunikacijskih</w:t>
                        </w:r>
                        <w:proofErr w:type="spellEnd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sustava, sudjeluje kod planiranja istih, odgovoran je za ispravnost svih </w:t>
                        </w:r>
                        <w:proofErr w:type="spellStart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radiokomunikacijskih</w:t>
                        </w:r>
                        <w:proofErr w:type="spellEnd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uređaja, uspostavlja </w:t>
                        </w:r>
                        <w:proofErr w:type="spellStart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radiokomunikacijske</w:t>
                        </w:r>
                        <w:proofErr w:type="spellEnd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veze na terenu u svim uvjetima, sudjeluje u planiranju i realizaciji posebnih sustava </w:t>
                        </w:r>
                        <w:proofErr w:type="spellStart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radiokomunikacija</w:t>
                        </w:r>
                        <w:proofErr w:type="spellEnd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u akcijama koje provodi policija i </w:t>
                        </w:r>
                        <w:proofErr w:type="spellStart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krim</w:t>
                        </w:r>
                        <w:proofErr w:type="spellEnd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="005235B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policija, obavlja poslove u vezi s prelaskom na rad u ratnim uvjetima. U sklopu grupe za TT poslove obavlja složenije poslove, servis TT uređaja i opreme, organizira i sudjeluje u montaži i ispitivanju uređaja, organizira i sudjeluje u aktivnostima na manjim zahvatima rekonstrukcije i </w:t>
                        </w:r>
                        <w:proofErr w:type="spellStart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slabostrujne</w:t>
                        </w:r>
                        <w:proofErr w:type="spellEnd"/>
                        <w:r w:rsidRPr="004C78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instalacije objekata, sudjeluje u planiranju TT sistema, obavlja edukaciju osoba za održavanje i korištenje TT uređaja, uspostavlja TT veze u svim uvjetima i situacijama, u svom području aktivno sudjeluje u operativnim akcijama.</w:t>
                        </w:r>
                      </w:p>
                      <w:p w14:paraId="4CABAED8" w14:textId="36FAA59F" w:rsidR="00025A31" w:rsidRPr="004C784A" w:rsidRDefault="00025A31" w:rsidP="00025A3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14:paraId="764290EB" w14:textId="77777777" w:rsidR="00810EE3" w:rsidRPr="004C784A" w:rsidRDefault="00810EE3" w:rsidP="00025A3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ED63094" w14:textId="5B0F7938" w:rsidR="00810EE3" w:rsidRDefault="00810EE3" w:rsidP="00025A31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564">
              <w:rPr>
                <w:rFonts w:ascii="Arial" w:hAnsi="Arial" w:cs="Arial"/>
                <w:sz w:val="24"/>
                <w:szCs w:val="24"/>
              </w:rPr>
              <w:lastRenderedPageBreak/>
              <w:t>Pravni izvori za pripremanje kandidata za testiranje:</w:t>
            </w:r>
          </w:p>
          <w:p w14:paraId="0A127702" w14:textId="54255ED0" w:rsidR="00810EE3" w:rsidRPr="00025A31" w:rsidRDefault="00025A31" w:rsidP="00025A31">
            <w:pPr>
              <w:spacing w:after="0" w:line="240" w:lineRule="auto"/>
              <w:rPr>
                <w:rFonts w:ascii="Arial" w:hAnsi="Arial" w:cs="Arial"/>
              </w:rPr>
            </w:pPr>
            <w:r>
              <w:t>-</w:t>
            </w:r>
            <w:r w:rsidR="00810EE3" w:rsidRPr="00025A31">
              <w:rPr>
                <w:rFonts w:ascii="Arial" w:hAnsi="Arial" w:cs="Arial"/>
              </w:rPr>
              <w:t>Zakon o informacijskoj sigurnosti (NN 79/07)</w:t>
            </w:r>
          </w:p>
          <w:p w14:paraId="016C4805" w14:textId="4FFC1FBD" w:rsidR="00810EE3" w:rsidRPr="00025A31" w:rsidRDefault="00025A31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810EE3" w:rsidRPr="00025A31">
              <w:rPr>
                <w:rFonts w:ascii="Arial" w:hAnsi="Arial" w:cs="Arial"/>
                <w:sz w:val="24"/>
                <w:szCs w:val="24"/>
              </w:rPr>
              <w:t>Zakon o tajnosti podataka           (NN 79/07 i 86/12)</w:t>
            </w:r>
          </w:p>
          <w:p w14:paraId="32139573" w14:textId="3A6B74C2" w:rsidR="00810EE3" w:rsidRPr="00025A31" w:rsidRDefault="00025A31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810EE3" w:rsidRPr="00025A31">
              <w:rPr>
                <w:rFonts w:ascii="Arial" w:hAnsi="Arial" w:cs="Arial"/>
                <w:sz w:val="24"/>
                <w:szCs w:val="24"/>
              </w:rPr>
              <w:t>Zakon o elektroničkim komunikacijama (NN 76/22)</w:t>
            </w:r>
          </w:p>
          <w:p w14:paraId="34592802" w14:textId="77777777" w:rsidR="00810EE3" w:rsidRPr="00F67564" w:rsidRDefault="00810EE3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60A1CA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TESTIRANJE KANDIDATA</w:t>
            </w:r>
          </w:p>
          <w:p w14:paraId="252BA866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82354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Testiranje se sastoji od pisane provjere znanja, sposobnosti i vještina (pisani dio testiranja) i razgovora Komisije s kandidatima//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kinjama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(intervjua).</w:t>
            </w:r>
          </w:p>
          <w:p w14:paraId="62A011EC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C84B8" w14:textId="77777777" w:rsidR="00810EE3" w:rsidRPr="00AB6DE9" w:rsidRDefault="00810EE3" w:rsidP="00025A31">
            <w:pPr>
              <w:pStyle w:val="Odlomakpopis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C5597" w14:textId="7A1D86FE" w:rsidR="00810EE3" w:rsidRPr="00025A31" w:rsidRDefault="00025A31" w:rsidP="00025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 SL</w:t>
            </w:r>
            <w:r w:rsidR="00810EE3" w:rsidRPr="00025A3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UŽBA ZAJEDNIČKIH I UPRAVNIH POSLOVA</w:t>
            </w:r>
          </w:p>
          <w:p w14:paraId="66CC7E62" w14:textId="35C9C7BB" w:rsidR="00810EE3" w:rsidRPr="00613F7A" w:rsidRDefault="00810EE3" w:rsidP="00025A31">
            <w:pPr>
              <w:pStyle w:val="Odlomakpopisa"/>
              <w:spacing w:after="0" w:line="240" w:lineRule="auto"/>
              <w:ind w:left="37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13F7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ODJEL ZA TEHNIKU</w:t>
            </w:r>
          </w:p>
          <w:p w14:paraId="4E19719B" w14:textId="77777777" w:rsidR="00810EE3" w:rsidRPr="00613F7A" w:rsidRDefault="00810EE3" w:rsidP="00025A31">
            <w:pPr>
              <w:pStyle w:val="Odlomakpopisa"/>
              <w:spacing w:after="0" w:line="240" w:lineRule="auto"/>
              <w:ind w:left="-207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412838C0" w14:textId="77777777" w:rsidR="00810EE3" w:rsidRDefault="00810EE3" w:rsidP="00025A31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13F7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-policijski tehničar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- </w:t>
            </w:r>
            <w:r w:rsidRPr="00D270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 izvršitelj/</w:t>
            </w:r>
            <w:proofErr w:type="spellStart"/>
            <w:r w:rsidRPr="00D270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ica</w:t>
            </w:r>
            <w:proofErr w:type="spellEnd"/>
          </w:p>
          <w:p w14:paraId="3F15F7BD" w14:textId="77777777" w:rsidR="00810EE3" w:rsidRDefault="00810EE3" w:rsidP="00025A31">
            <w:pPr>
              <w:pStyle w:val="Odlomakpopisa"/>
              <w:spacing w:after="0" w:line="240" w:lineRule="auto"/>
              <w:ind w:left="-207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48CDED45" w14:textId="2246EB67" w:rsidR="00810EE3" w:rsidRDefault="005235B3" w:rsidP="00025A3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810EE3" w:rsidRPr="00FF3A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bavlja montaže i osnovna ispitivanja uređaja za računalne sustave i EOP opremu, brine o njihovoj ispravnosti, obavlja preventivna ispitivanja, obavlja jednostavnije popravke uređaja, sudjeluje kod polaganja kablova i instalacija te se brine o njihovoj ispravnosti, obavlja obuku korisnika.</w:t>
            </w:r>
          </w:p>
          <w:p w14:paraId="1F144137" w14:textId="238D5FA7" w:rsidR="00810EE3" w:rsidRDefault="00810EE3" w:rsidP="00025A31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564">
              <w:rPr>
                <w:rFonts w:ascii="Arial" w:hAnsi="Arial" w:cs="Arial"/>
                <w:sz w:val="24"/>
                <w:szCs w:val="24"/>
              </w:rPr>
              <w:t>Pravni izvori za pripremanje kandidata za testiranje:</w:t>
            </w:r>
          </w:p>
          <w:p w14:paraId="6716A9F4" w14:textId="014B5E5F" w:rsidR="00810EE3" w:rsidRPr="00025A31" w:rsidRDefault="00025A31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810EE3" w:rsidRPr="00025A31">
              <w:rPr>
                <w:rFonts w:ascii="Arial" w:hAnsi="Arial" w:cs="Arial"/>
                <w:sz w:val="24"/>
                <w:szCs w:val="24"/>
              </w:rPr>
              <w:t>Zakon o informacijskoj sigurnosti (NN 79/07)</w:t>
            </w:r>
          </w:p>
          <w:p w14:paraId="6B82E0B6" w14:textId="29C7F101" w:rsidR="00810EE3" w:rsidRPr="00025A31" w:rsidRDefault="00025A31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810EE3" w:rsidRPr="00025A31">
              <w:rPr>
                <w:rFonts w:ascii="Arial" w:hAnsi="Arial" w:cs="Arial"/>
                <w:sz w:val="24"/>
                <w:szCs w:val="24"/>
              </w:rPr>
              <w:t>Zakon o tajnosti podataka           (NN 79/07 i 86/12)</w:t>
            </w:r>
          </w:p>
          <w:p w14:paraId="16F3959D" w14:textId="104CD73D" w:rsidR="00810EE3" w:rsidRPr="00025A31" w:rsidRDefault="00025A31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810EE3" w:rsidRPr="00025A31">
              <w:rPr>
                <w:rFonts w:ascii="Arial" w:hAnsi="Arial" w:cs="Arial"/>
                <w:sz w:val="24"/>
                <w:szCs w:val="24"/>
              </w:rPr>
              <w:t xml:space="preserve">Osnovni pojmovi informacijske i komunikacijske tehnologije </w:t>
            </w:r>
          </w:p>
          <w:p w14:paraId="206744E1" w14:textId="17AEA6EF" w:rsidR="00025A31" w:rsidRDefault="00810EE3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FBC">
              <w:rPr>
                <w:rFonts w:ascii="Arial" w:hAnsi="Arial" w:cs="Arial"/>
                <w:sz w:val="24"/>
                <w:szCs w:val="24"/>
              </w:rPr>
              <w:t xml:space="preserve">              </w:t>
            </w:r>
          </w:p>
          <w:p w14:paraId="19BF664E" w14:textId="6EE9F4F5" w:rsidR="00810EE3" w:rsidRPr="00287FBC" w:rsidRDefault="00810EE3" w:rsidP="00025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FBC">
              <w:rPr>
                <w:rFonts w:ascii="Arial" w:hAnsi="Arial" w:cs="Arial"/>
                <w:sz w:val="24"/>
                <w:szCs w:val="24"/>
              </w:rPr>
              <w:t xml:space="preserve">Autori: Gorana Čelebić i Dario Ilija </w:t>
            </w:r>
            <w:proofErr w:type="spellStart"/>
            <w:r w:rsidRPr="00287FBC">
              <w:rPr>
                <w:rFonts w:ascii="Arial" w:hAnsi="Arial" w:cs="Arial"/>
                <w:sz w:val="24"/>
                <w:szCs w:val="24"/>
              </w:rPr>
              <w:t>Rendulić</w:t>
            </w:r>
            <w:proofErr w:type="spellEnd"/>
            <w:r w:rsidRPr="00287FB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" w:history="1">
              <w:r w:rsidRPr="00287FBC">
                <w:rPr>
                  <w:rStyle w:val="Hiperveza"/>
                  <w:rFonts w:ascii="Arial" w:hAnsi="Arial" w:cs="Arial"/>
                  <w:sz w:val="24"/>
                  <w:szCs w:val="24"/>
                </w:rPr>
                <w:t>http://itdesk.info/prirucnik_osnovni_pojmovi_informacijske_tehnologije.pdf</w:t>
              </w:r>
            </w:hyperlink>
            <w:r w:rsidRPr="00287FB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1F50A58" w14:textId="77777777" w:rsidR="002F2A26" w:rsidRDefault="002F2A26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C46FA3" w14:textId="0131E399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TESTIRANJE KANDIDATA</w:t>
            </w:r>
          </w:p>
          <w:p w14:paraId="30FBADFC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E7A5B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Testiranje se sastoji od pisane provjere znanja, sposobnosti i vještina (pisani dio testiranja) i razgovora Komisije s kandidatima//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kinjama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(intervjua).</w:t>
            </w:r>
          </w:p>
          <w:p w14:paraId="6A4783CF" w14:textId="16C5664D" w:rsidR="00810EE3" w:rsidRDefault="00810EE3" w:rsidP="00025A31">
            <w:pPr>
              <w:spacing w:after="0" w:line="240" w:lineRule="auto"/>
            </w:pPr>
          </w:p>
          <w:p w14:paraId="54987E48" w14:textId="77777777" w:rsidR="00810EE3" w:rsidRPr="00F67564" w:rsidRDefault="00810EE3" w:rsidP="00025A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F67564">
              <w:rPr>
                <w:rFonts w:ascii="Arial" w:hAnsi="Arial" w:cs="Arial"/>
                <w:b/>
                <w:sz w:val="24"/>
                <w:szCs w:val="24"/>
              </w:rPr>
              <w:t xml:space="preserve">POLICIJSKA POSTAJA </w:t>
            </w:r>
            <w:r>
              <w:rPr>
                <w:rFonts w:ascii="Arial" w:hAnsi="Arial" w:cs="Arial"/>
                <w:b/>
                <w:sz w:val="24"/>
                <w:szCs w:val="24"/>
              </w:rPr>
              <w:t>BJELOVAR</w:t>
            </w:r>
          </w:p>
          <w:p w14:paraId="76661CB2" w14:textId="7F832B51" w:rsidR="00810EE3" w:rsidRPr="00025A31" w:rsidRDefault="00025A31" w:rsidP="00025A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10EE3" w:rsidRPr="00025A31">
              <w:rPr>
                <w:rFonts w:ascii="Arial" w:hAnsi="Arial" w:cs="Arial"/>
                <w:b/>
                <w:sz w:val="24"/>
                <w:szCs w:val="24"/>
              </w:rPr>
              <w:t>daktilograf</w:t>
            </w:r>
          </w:p>
          <w:p w14:paraId="4667D02D" w14:textId="77777777" w:rsidR="00810EE3" w:rsidRPr="00AB6DE9" w:rsidRDefault="00810EE3" w:rsidP="00025A31">
            <w:pPr>
              <w:pStyle w:val="Odlomakpopis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6DE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obavlja prijepis materijala, piše po diktatu, priprema tablice s podacima, obrađuje informacije i podatke, temeljem analognog ili digitalnog audio zapisa stvara pisani dokument, radi u smjenama.</w:t>
            </w:r>
          </w:p>
          <w:p w14:paraId="17AA1D66" w14:textId="77777777" w:rsidR="00810EE3" w:rsidRDefault="00810EE3" w:rsidP="00025A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369DBB" w14:textId="33574E32" w:rsidR="00810EE3" w:rsidRPr="00F67564" w:rsidRDefault="00810EE3" w:rsidP="00025A31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564">
              <w:rPr>
                <w:rFonts w:ascii="Arial" w:hAnsi="Arial" w:cs="Arial"/>
                <w:sz w:val="24"/>
                <w:szCs w:val="24"/>
              </w:rPr>
              <w:t>Pravni izvori za pripremanje kandidata za testiranje:</w:t>
            </w:r>
          </w:p>
          <w:p w14:paraId="6E4DFA4E" w14:textId="1FAE20C2" w:rsidR="00810EE3" w:rsidRPr="00F67564" w:rsidRDefault="00025A31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10EE3">
              <w:rPr>
                <w:rFonts w:ascii="Arial" w:hAnsi="Arial" w:cs="Arial"/>
                <w:sz w:val="24"/>
                <w:szCs w:val="24"/>
              </w:rPr>
              <w:t>Uredba o uredskom  poslovanju (NN75/21)</w:t>
            </w:r>
          </w:p>
          <w:p w14:paraId="4088676A" w14:textId="64781A04" w:rsidR="00810EE3" w:rsidRDefault="00810EE3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B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8B04AF" w14:textId="68C172E5" w:rsidR="00025A31" w:rsidRDefault="00025A31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61976D" w14:textId="4C101E09" w:rsidR="00025A31" w:rsidRDefault="00025A31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5D2A6B" w14:textId="204B2351" w:rsidR="00025A31" w:rsidRDefault="00025A31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969FA8" w14:textId="77777777" w:rsidR="00025A31" w:rsidRDefault="00025A31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CA10AC" w14:textId="6D41661F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TESTIRANJE KANDIDATA</w:t>
            </w:r>
          </w:p>
          <w:p w14:paraId="00F7A7DB" w14:textId="77777777" w:rsidR="00025A31" w:rsidRDefault="00025A31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EE98CA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Testiranje se sastoji od provjere znanja (pisani dio testiranja), sposobnosti i vještina kandidata/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(prijepis teksta na računalu u zadanom vremenu i pisanje po diktatu) i razgovora Komisije s kandidatima//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kinjama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(intervjua).</w:t>
            </w:r>
          </w:p>
          <w:p w14:paraId="66682C10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3EDC9B" w14:textId="77777777" w:rsidR="00810EE3" w:rsidRDefault="00810EE3" w:rsidP="00025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A202EB" w14:textId="77777777" w:rsidR="00810EE3" w:rsidRDefault="00810EE3" w:rsidP="00025A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75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PLAĆA RADNIH MJESTA</w:t>
            </w:r>
          </w:p>
          <w:p w14:paraId="2856DEB1" w14:textId="77777777" w:rsidR="00810EE3" w:rsidRPr="001C2D93" w:rsidRDefault="00810EE3" w:rsidP="00025A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2D93">
              <w:rPr>
                <w:rFonts w:ascii="Arial" w:hAnsi="Arial" w:cs="Arial"/>
                <w:color w:val="000000"/>
                <w:sz w:val="24"/>
                <w:szCs w:val="24"/>
              </w:rPr>
              <w:t>Plaća radnih mjesta državnih službenika određena je Uredbom o nazivima radnih mjesta, uvjetima za raspored i koeficijentima za obračun plaće u državnoj službi (Narodne novine br. 22/24) i Kolektivnim ugovorom za državne službenike i namještenike (Narodne novine br. 56/22, 127/22 – Dodatak I., 58/23 – Dodatak II., 128/23 – Dodatak III. i 29/24)</w:t>
            </w:r>
          </w:p>
          <w:p w14:paraId="27AA06BE" w14:textId="77777777" w:rsidR="00810EE3" w:rsidRDefault="00810EE3" w:rsidP="00025A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1056245" w14:textId="77777777" w:rsidR="0023119D" w:rsidRDefault="0023119D" w:rsidP="00025A31">
            <w:pPr>
              <w:spacing w:after="200" w:line="240" w:lineRule="auto"/>
            </w:pPr>
          </w:p>
          <w:p w14:paraId="5622890A" w14:textId="37C44E87" w:rsidR="00810EE3" w:rsidRDefault="00810EE3" w:rsidP="00025A31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443BD">
              <w:rPr>
                <w:rFonts w:ascii="Arial" w:hAnsi="Arial" w:cs="Arial"/>
                <w:sz w:val="24"/>
                <w:szCs w:val="24"/>
              </w:rPr>
              <w:t xml:space="preserve">Policijska uprava bjelovarsko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443BD">
              <w:rPr>
                <w:rFonts w:ascii="Arial" w:hAnsi="Arial" w:cs="Arial"/>
                <w:sz w:val="24"/>
                <w:szCs w:val="24"/>
              </w:rPr>
              <w:t xml:space="preserve"> bilogorska</w:t>
            </w:r>
          </w:p>
          <w:p w14:paraId="05F02B97" w14:textId="77777777" w:rsidR="00810EE3" w:rsidRDefault="00810EE3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4E2FF" w14:textId="77777777" w:rsidR="00810EE3" w:rsidRDefault="00810EE3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4531BE" w14:textId="77777777" w:rsidR="00810EE3" w:rsidRDefault="00810EE3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922F73" w14:textId="77777777" w:rsidR="00810EE3" w:rsidRDefault="00810EE3" w:rsidP="00025A3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8B5EC" w14:textId="5E4F6E6F" w:rsidR="00810EE3" w:rsidRPr="004566BB" w:rsidRDefault="00810EE3" w:rsidP="0053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0D092" w14:textId="77777777" w:rsidR="00810EE3" w:rsidRDefault="00810EE3" w:rsidP="005C64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4A8752" w14:textId="77777777" w:rsidR="00810EE3" w:rsidRDefault="00810EE3" w:rsidP="005C64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484AC2" w14:textId="77777777" w:rsidR="00810EE3" w:rsidRDefault="00810EE3" w:rsidP="005C64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10EE3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5170" w14:textId="77777777" w:rsidR="006C3BA5" w:rsidRDefault="006C3BA5">
      <w:pPr>
        <w:spacing w:after="0" w:line="240" w:lineRule="auto"/>
      </w:pPr>
      <w:r>
        <w:separator/>
      </w:r>
    </w:p>
  </w:endnote>
  <w:endnote w:type="continuationSeparator" w:id="0">
    <w:p w14:paraId="0A0C84B9" w14:textId="77777777" w:rsidR="006C3BA5" w:rsidRDefault="006C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55C7" w14:textId="77777777" w:rsidR="006C3BA5" w:rsidRDefault="006C3BA5">
      <w:pPr>
        <w:spacing w:after="0" w:line="240" w:lineRule="auto"/>
      </w:pPr>
      <w:r>
        <w:separator/>
      </w:r>
    </w:p>
  </w:footnote>
  <w:footnote w:type="continuationSeparator" w:id="0">
    <w:p w14:paraId="707ECC00" w14:textId="77777777" w:rsidR="006C3BA5" w:rsidRDefault="006C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D4F3" w14:textId="77777777" w:rsidR="004243B0" w:rsidRDefault="006C3BA5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BB"/>
    <w:multiLevelType w:val="hybridMultilevel"/>
    <w:tmpl w:val="1424F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7C7"/>
    <w:multiLevelType w:val="hybridMultilevel"/>
    <w:tmpl w:val="3E9E87D4"/>
    <w:lvl w:ilvl="0" w:tplc="ABC4FD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4B9D"/>
    <w:multiLevelType w:val="hybridMultilevel"/>
    <w:tmpl w:val="2424F8F0"/>
    <w:lvl w:ilvl="0" w:tplc="AE4C337A">
      <w:start w:val="1"/>
      <w:numFmt w:val="decimal"/>
      <w:lvlText w:val="%1."/>
      <w:lvlJc w:val="left"/>
      <w:pPr>
        <w:ind w:left="153" w:hanging="360"/>
      </w:pPr>
      <w:rPr>
        <w:rFonts w:ascii="Calibri" w:eastAsia="Calibri" w:hAnsi="Calibri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7928F3"/>
    <w:multiLevelType w:val="hybridMultilevel"/>
    <w:tmpl w:val="DADCA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CD3"/>
    <w:multiLevelType w:val="hybridMultilevel"/>
    <w:tmpl w:val="DADCA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067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E3A"/>
    <w:multiLevelType w:val="hybridMultilevel"/>
    <w:tmpl w:val="AA1A3414"/>
    <w:lvl w:ilvl="0" w:tplc="0F12A5C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6BF2A2D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661D1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F2876C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E2C7D7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681C6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3BC5A7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10A409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006CF4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8E5B98"/>
    <w:multiLevelType w:val="hybridMultilevel"/>
    <w:tmpl w:val="60840072"/>
    <w:lvl w:ilvl="0" w:tplc="4942B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2724"/>
    <w:multiLevelType w:val="hybridMultilevel"/>
    <w:tmpl w:val="3C6A3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98B"/>
    <w:multiLevelType w:val="hybridMultilevel"/>
    <w:tmpl w:val="A8AEC090"/>
    <w:lvl w:ilvl="0" w:tplc="6240C2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053B"/>
    <w:multiLevelType w:val="hybridMultilevel"/>
    <w:tmpl w:val="40BA7706"/>
    <w:lvl w:ilvl="0" w:tplc="6EF4F7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63E3F91"/>
    <w:multiLevelType w:val="hybridMultilevel"/>
    <w:tmpl w:val="6DB8B71A"/>
    <w:lvl w:ilvl="0" w:tplc="83D873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67112"/>
    <w:multiLevelType w:val="hybridMultilevel"/>
    <w:tmpl w:val="300A5C26"/>
    <w:lvl w:ilvl="0" w:tplc="5EDA36FE">
      <w:start w:val="4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A435A0E"/>
    <w:multiLevelType w:val="hybridMultilevel"/>
    <w:tmpl w:val="DADCA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C3C7B"/>
    <w:multiLevelType w:val="hybridMultilevel"/>
    <w:tmpl w:val="15D87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16A77"/>
    <w:multiLevelType w:val="hybridMultilevel"/>
    <w:tmpl w:val="0D2CCAB2"/>
    <w:lvl w:ilvl="0" w:tplc="4F76B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C6D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43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8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8F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E9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6D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5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CA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AB"/>
    <w:rsid w:val="00025A31"/>
    <w:rsid w:val="00064735"/>
    <w:rsid w:val="0008174D"/>
    <w:rsid w:val="000B1ECC"/>
    <w:rsid w:val="000E0809"/>
    <w:rsid w:val="000E2EA1"/>
    <w:rsid w:val="001701EB"/>
    <w:rsid w:val="001A072C"/>
    <w:rsid w:val="001B384B"/>
    <w:rsid w:val="001C2D93"/>
    <w:rsid w:val="001C4D75"/>
    <w:rsid w:val="001E741A"/>
    <w:rsid w:val="001F68EB"/>
    <w:rsid w:val="0023119D"/>
    <w:rsid w:val="00232A9C"/>
    <w:rsid w:val="00235F16"/>
    <w:rsid w:val="0025387A"/>
    <w:rsid w:val="00287FBC"/>
    <w:rsid w:val="0029762C"/>
    <w:rsid w:val="002A5F10"/>
    <w:rsid w:val="002C36C0"/>
    <w:rsid w:val="002E0C8E"/>
    <w:rsid w:val="002F2A26"/>
    <w:rsid w:val="00303DC9"/>
    <w:rsid w:val="00304958"/>
    <w:rsid w:val="003509F2"/>
    <w:rsid w:val="00372C6D"/>
    <w:rsid w:val="00387420"/>
    <w:rsid w:val="003B579C"/>
    <w:rsid w:val="003E44E7"/>
    <w:rsid w:val="00473E3F"/>
    <w:rsid w:val="004A1F24"/>
    <w:rsid w:val="004C784A"/>
    <w:rsid w:val="004D03D1"/>
    <w:rsid w:val="004F7FBB"/>
    <w:rsid w:val="005235B3"/>
    <w:rsid w:val="00542B5C"/>
    <w:rsid w:val="00546EF4"/>
    <w:rsid w:val="00564320"/>
    <w:rsid w:val="00581B15"/>
    <w:rsid w:val="005A6CA1"/>
    <w:rsid w:val="005B10AB"/>
    <w:rsid w:val="005C0B61"/>
    <w:rsid w:val="005C649B"/>
    <w:rsid w:val="005D0F20"/>
    <w:rsid w:val="00612CBF"/>
    <w:rsid w:val="00613F7A"/>
    <w:rsid w:val="0068732A"/>
    <w:rsid w:val="006C185E"/>
    <w:rsid w:val="006C3BA5"/>
    <w:rsid w:val="006D3661"/>
    <w:rsid w:val="006F7A2C"/>
    <w:rsid w:val="007127A3"/>
    <w:rsid w:val="00746EA0"/>
    <w:rsid w:val="007D251B"/>
    <w:rsid w:val="00807714"/>
    <w:rsid w:val="00810EE3"/>
    <w:rsid w:val="0081690C"/>
    <w:rsid w:val="0085273D"/>
    <w:rsid w:val="008573E4"/>
    <w:rsid w:val="008F6DAB"/>
    <w:rsid w:val="0090484C"/>
    <w:rsid w:val="009D5F58"/>
    <w:rsid w:val="009F0D0B"/>
    <w:rsid w:val="00AB6DE9"/>
    <w:rsid w:val="00B20AE1"/>
    <w:rsid w:val="00B263BB"/>
    <w:rsid w:val="00B32784"/>
    <w:rsid w:val="00B3510B"/>
    <w:rsid w:val="00BE397F"/>
    <w:rsid w:val="00C817FE"/>
    <w:rsid w:val="00C959E8"/>
    <w:rsid w:val="00CF6E4E"/>
    <w:rsid w:val="00D2706C"/>
    <w:rsid w:val="00D5438A"/>
    <w:rsid w:val="00D93936"/>
    <w:rsid w:val="00DB68AE"/>
    <w:rsid w:val="00DE22AC"/>
    <w:rsid w:val="00E27171"/>
    <w:rsid w:val="00E63247"/>
    <w:rsid w:val="00E71324"/>
    <w:rsid w:val="00E71F72"/>
    <w:rsid w:val="00E8117B"/>
    <w:rsid w:val="00E87637"/>
    <w:rsid w:val="00E91586"/>
    <w:rsid w:val="00EF62DE"/>
    <w:rsid w:val="00F04420"/>
    <w:rsid w:val="00F5059D"/>
    <w:rsid w:val="00F64114"/>
    <w:rsid w:val="00F838B0"/>
    <w:rsid w:val="00F958C2"/>
    <w:rsid w:val="00FC4ADA"/>
    <w:rsid w:val="00FE0BA1"/>
    <w:rsid w:val="00FF3A65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D4C8"/>
  <w15:docId w15:val="{976BC636-FACA-4E51-B00B-5858685E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16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03DC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C649B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C64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tdesk.info/prirucnik_osnovni_pojmovi_informacijske_tehnologij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0EC42648624E81D410DE7E27AB39" ma:contentTypeVersion="0" ma:contentTypeDescription="Create a new document." ma:contentTypeScope="" ma:versionID="6f117db24888dac4aba4d4244f1653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C8DF-7CDC-4FE4-8165-F8F5AF06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D1702-1973-4FF8-BCEB-F3572A2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Komljenović Nikola</dc:creator>
  <cp:lastModifiedBy>Tesar Mirjana</cp:lastModifiedBy>
  <cp:revision>4</cp:revision>
  <cp:lastPrinted>2024-06-19T11:03:00Z</cp:lastPrinted>
  <dcterms:created xsi:type="dcterms:W3CDTF">2024-06-24T06:01:00Z</dcterms:created>
  <dcterms:modified xsi:type="dcterms:W3CDTF">2024-06-24T06:10:00Z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0x010100FB9A0EC42648624E81D410DE7E27AB39</vt:lpwstr>
  </property>
</Properties>
</file>